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41" w:rsidRDefault="001E2B41" w:rsidP="001E2B41">
      <w:pPr>
        <w:spacing w:after="60"/>
        <w:jc w:val="center"/>
        <w:outlineLvl w:val="0"/>
        <w:rPr>
          <w:rFonts w:ascii="Times New Roman" w:eastAsia="Times New Roman" w:hAnsi="Times New Roman" w:cs="Times New Roman"/>
          <w:b/>
          <w:bCs/>
          <w:color w:val="0070C0"/>
          <w:kern w:val="36"/>
          <w:sz w:val="48"/>
          <w:szCs w:val="48"/>
          <w:lang w:eastAsia="it-IT"/>
        </w:rPr>
      </w:pPr>
      <w:r w:rsidRPr="001E2B41">
        <w:rPr>
          <w:rFonts w:ascii="Times New Roman" w:eastAsia="Times New Roman" w:hAnsi="Times New Roman" w:cs="Times New Roman"/>
          <w:b/>
          <w:bCs/>
          <w:color w:val="0070C0"/>
          <w:kern w:val="36"/>
          <w:sz w:val="48"/>
          <w:szCs w:val="48"/>
          <w:lang w:eastAsia="it-IT"/>
        </w:rPr>
        <w:t>Servizio Civile Universale</w:t>
      </w:r>
    </w:p>
    <w:p w:rsidR="001E2B41" w:rsidRPr="00547B59" w:rsidRDefault="001E2B41" w:rsidP="00547B59">
      <w:pPr>
        <w:spacing w:after="60"/>
        <w:jc w:val="center"/>
        <w:outlineLvl w:val="0"/>
        <w:rPr>
          <w:rFonts w:ascii="Times New Roman" w:eastAsia="Times New Roman" w:hAnsi="Times New Roman" w:cs="Times New Roman"/>
          <w:b/>
          <w:bCs/>
          <w:color w:val="0070C0"/>
          <w:kern w:val="36"/>
          <w:sz w:val="44"/>
          <w:szCs w:val="44"/>
          <w:lang w:eastAsia="it-IT"/>
        </w:rPr>
      </w:pPr>
      <w:r w:rsidRPr="005E1F3F">
        <w:rPr>
          <w:rFonts w:ascii="Times New Roman" w:eastAsia="Times New Roman" w:hAnsi="Times New Roman" w:cs="Times New Roman"/>
          <w:b/>
          <w:bCs/>
          <w:color w:val="0070C0"/>
          <w:kern w:val="36"/>
          <w:sz w:val="44"/>
          <w:szCs w:val="44"/>
          <w:lang w:eastAsia="it-IT"/>
        </w:rPr>
        <w:t>pubblicato il bando ordinario 202</w:t>
      </w:r>
      <w:r w:rsidR="009A3C98">
        <w:rPr>
          <w:rFonts w:ascii="Times New Roman" w:eastAsia="Times New Roman" w:hAnsi="Times New Roman" w:cs="Times New Roman"/>
          <w:b/>
          <w:bCs/>
          <w:color w:val="0070C0"/>
          <w:kern w:val="36"/>
          <w:sz w:val="44"/>
          <w:szCs w:val="44"/>
          <w:lang w:eastAsia="it-IT"/>
        </w:rPr>
        <w:t>4</w:t>
      </w:r>
    </w:p>
    <w:p w:rsidR="001E2B41" w:rsidRDefault="001E2B41" w:rsidP="001E2B41">
      <w:pPr>
        <w:spacing w:after="60"/>
        <w:jc w:val="center"/>
        <w:outlineLvl w:val="0"/>
        <w:rPr>
          <w:rFonts w:ascii="Times New Roman" w:eastAsia="Times New Roman" w:hAnsi="Times New Roman" w:cs="Times New Roman"/>
          <w:b/>
          <w:bCs/>
          <w:color w:val="0070C0"/>
          <w:kern w:val="36"/>
          <w:sz w:val="44"/>
          <w:szCs w:val="44"/>
          <w:lang w:eastAsia="it-IT"/>
        </w:rPr>
      </w:pPr>
      <w:r w:rsidRPr="003F10A3">
        <w:rPr>
          <w:rFonts w:ascii="Times New Roman" w:eastAsia="Times New Roman" w:hAnsi="Times New Roman" w:cs="Times New Roman"/>
          <w:b/>
          <w:bCs/>
          <w:color w:val="0070C0"/>
          <w:kern w:val="36"/>
          <w:sz w:val="44"/>
          <w:szCs w:val="44"/>
          <w:lang w:eastAsia="it-IT"/>
        </w:rPr>
        <w:t>Scadenza</w:t>
      </w:r>
      <w:r w:rsidRPr="00BC147B">
        <w:rPr>
          <w:rFonts w:ascii="Times New Roman" w:eastAsia="Times New Roman" w:hAnsi="Times New Roman" w:cs="Times New Roman"/>
          <w:b/>
          <w:bCs/>
          <w:color w:val="0070C0"/>
          <w:kern w:val="36"/>
          <w:sz w:val="44"/>
          <w:szCs w:val="44"/>
          <w:lang w:eastAsia="it-IT"/>
        </w:rPr>
        <w:t xml:space="preserve">: </w:t>
      </w:r>
      <w:r w:rsidR="00D74976" w:rsidRPr="00BC147B">
        <w:rPr>
          <w:rFonts w:ascii="Times New Roman" w:eastAsia="Times New Roman" w:hAnsi="Times New Roman" w:cs="Times New Roman"/>
          <w:b/>
          <w:bCs/>
          <w:color w:val="0070C0"/>
          <w:kern w:val="36"/>
          <w:sz w:val="44"/>
          <w:szCs w:val="44"/>
          <w:lang w:eastAsia="it-IT"/>
        </w:rPr>
        <w:t>1</w:t>
      </w:r>
      <w:r w:rsidR="00BC147B" w:rsidRPr="00BC147B">
        <w:rPr>
          <w:rFonts w:ascii="Times New Roman" w:eastAsia="Times New Roman" w:hAnsi="Times New Roman" w:cs="Times New Roman"/>
          <w:b/>
          <w:bCs/>
          <w:color w:val="0070C0"/>
          <w:kern w:val="36"/>
          <w:sz w:val="44"/>
          <w:szCs w:val="44"/>
          <w:lang w:eastAsia="it-IT"/>
        </w:rPr>
        <w:t>8</w:t>
      </w:r>
      <w:r w:rsidR="00D74976" w:rsidRPr="00BC147B">
        <w:rPr>
          <w:rFonts w:ascii="Times New Roman" w:eastAsia="Times New Roman" w:hAnsi="Times New Roman" w:cs="Times New Roman"/>
          <w:b/>
          <w:bCs/>
          <w:color w:val="0070C0"/>
          <w:kern w:val="36"/>
          <w:sz w:val="44"/>
          <w:szCs w:val="44"/>
          <w:lang w:eastAsia="it-IT"/>
        </w:rPr>
        <w:t>FEBBRAIO</w:t>
      </w:r>
      <w:r w:rsidRPr="00BC147B">
        <w:rPr>
          <w:rFonts w:ascii="Times New Roman" w:eastAsia="Times New Roman" w:hAnsi="Times New Roman" w:cs="Times New Roman"/>
          <w:b/>
          <w:bCs/>
          <w:color w:val="0070C0"/>
          <w:kern w:val="36"/>
          <w:sz w:val="44"/>
          <w:szCs w:val="44"/>
          <w:lang w:eastAsia="it-IT"/>
        </w:rPr>
        <w:t xml:space="preserve"> 202</w:t>
      </w:r>
      <w:r w:rsidR="00ED714D" w:rsidRPr="00BC147B">
        <w:rPr>
          <w:rFonts w:ascii="Times New Roman" w:eastAsia="Times New Roman" w:hAnsi="Times New Roman" w:cs="Times New Roman"/>
          <w:b/>
          <w:bCs/>
          <w:color w:val="0070C0"/>
          <w:kern w:val="36"/>
          <w:sz w:val="44"/>
          <w:szCs w:val="44"/>
          <w:lang w:eastAsia="it-IT"/>
        </w:rPr>
        <w:t>5</w:t>
      </w:r>
      <w:r w:rsidRPr="003B0E12">
        <w:rPr>
          <w:rFonts w:ascii="Times New Roman" w:eastAsia="Times New Roman" w:hAnsi="Times New Roman" w:cs="Times New Roman"/>
          <w:b/>
          <w:bCs/>
          <w:color w:val="0070C0"/>
          <w:kern w:val="36"/>
          <w:sz w:val="44"/>
          <w:szCs w:val="44"/>
          <w:lang w:eastAsia="it-IT"/>
        </w:rPr>
        <w:t xml:space="preserve"> – ore 14.00</w:t>
      </w:r>
    </w:p>
    <w:p w:rsidR="00547B59" w:rsidRPr="005E1F3F" w:rsidRDefault="00547B59" w:rsidP="001E2B41">
      <w:pPr>
        <w:spacing w:after="60"/>
        <w:jc w:val="center"/>
        <w:outlineLvl w:val="0"/>
        <w:rPr>
          <w:rFonts w:ascii="Times New Roman" w:eastAsia="Times New Roman" w:hAnsi="Times New Roman" w:cs="Times New Roman"/>
          <w:b/>
          <w:bCs/>
          <w:color w:val="0070C0"/>
          <w:kern w:val="36"/>
          <w:sz w:val="44"/>
          <w:szCs w:val="44"/>
          <w:lang w:eastAsia="it-IT"/>
        </w:rPr>
      </w:pPr>
    </w:p>
    <w:p w:rsidR="008521BC" w:rsidRDefault="00786817" w:rsidP="001E2B41">
      <w:pPr>
        <w:spacing w:after="360"/>
        <w:jc w:val="both"/>
        <w:rPr>
          <w:rFonts w:ascii="Libre Franklin" w:eastAsia="Times New Roman" w:hAnsi="Libre Franklin" w:cs="Times New Roman"/>
          <w:color w:val="333333"/>
          <w:lang w:eastAsia="it-IT"/>
        </w:rPr>
      </w:pPr>
      <w:r w:rsidRPr="000F33DB">
        <w:rPr>
          <w:rFonts w:ascii="Libre Franklin" w:eastAsia="Times New Roman" w:hAnsi="Libre Franklin" w:cs="Times New Roman"/>
          <w:b/>
          <w:bCs/>
          <w:color w:val="C00000"/>
          <w:lang w:eastAsia="it-IT"/>
        </w:rPr>
        <w:t>L</w:t>
      </w:r>
      <w:r w:rsidR="000F33DB" w:rsidRPr="000F33DB">
        <w:rPr>
          <w:rFonts w:ascii="Libre Franklin" w:eastAsia="Times New Roman" w:hAnsi="Libre Franklin" w:cs="Times New Roman"/>
          <w:b/>
          <w:bCs/>
          <w:color w:val="C00000"/>
          <w:lang w:eastAsia="it-IT"/>
        </w:rPr>
        <w:t xml:space="preserve">’ente </w:t>
      </w:r>
      <w:r w:rsidR="00675149">
        <w:rPr>
          <w:rFonts w:ascii="Libre Franklin" w:eastAsia="Times New Roman" w:hAnsi="Libre Franklin" w:cs="Times New Roman"/>
          <w:b/>
          <w:bCs/>
          <w:color w:val="C00000"/>
          <w:lang w:eastAsia="it-IT"/>
        </w:rPr>
        <w:t>Comune di Castellalto</w:t>
      </w:r>
      <w:r w:rsidR="001E2B41" w:rsidRPr="001E2B41">
        <w:rPr>
          <w:rFonts w:ascii="Libre Franklin" w:eastAsia="Times New Roman" w:hAnsi="Libre Franklin" w:cs="Times New Roman"/>
          <w:color w:val="333333"/>
          <w:lang w:eastAsia="it-IT"/>
        </w:rPr>
        <w:t>in occasione della pubblicazione del Bando Ordinario 202</w:t>
      </w:r>
      <w:r w:rsidR="009A3C98">
        <w:rPr>
          <w:rFonts w:ascii="Libre Franklin" w:eastAsia="Times New Roman" w:hAnsi="Libre Franklin" w:cs="Times New Roman"/>
          <w:color w:val="333333"/>
          <w:lang w:eastAsia="it-IT"/>
        </w:rPr>
        <w:t>4</w:t>
      </w:r>
      <w:r w:rsidR="001E2B41" w:rsidRPr="001E2B41">
        <w:rPr>
          <w:rFonts w:ascii="Libre Franklin" w:eastAsia="Times New Roman" w:hAnsi="Libre Franklin" w:cs="Times New Roman"/>
          <w:color w:val="333333"/>
          <w:lang w:eastAsia="it-IT"/>
        </w:rPr>
        <w:t xml:space="preserve"> del Servizio Civile Universale, informa tutti gli aspiranti giovani candidati al ruolo di operator</w:t>
      </w:r>
      <w:r w:rsidR="008521BC">
        <w:rPr>
          <w:rFonts w:ascii="Libre Franklin" w:eastAsia="Times New Roman" w:hAnsi="Libre Franklin" w:cs="Times New Roman"/>
          <w:color w:val="333333"/>
          <w:lang w:eastAsia="it-IT"/>
        </w:rPr>
        <w:t>i</w:t>
      </w:r>
      <w:r w:rsidR="001E2B41" w:rsidRPr="001E2B41">
        <w:rPr>
          <w:rFonts w:ascii="Libre Franklin" w:eastAsia="Times New Roman" w:hAnsi="Libre Franklin" w:cs="Times New Roman"/>
          <w:color w:val="333333"/>
          <w:lang w:eastAsia="it-IT"/>
        </w:rPr>
        <w:t xml:space="preserve"> volontari che </w:t>
      </w:r>
      <w:r w:rsidR="00603B86">
        <w:rPr>
          <w:rFonts w:ascii="Libre Franklin" w:eastAsia="Times New Roman" w:hAnsi="Libre Franklin" w:cs="Times New Roman"/>
          <w:color w:val="333333"/>
          <w:lang w:eastAsia="it-IT"/>
        </w:rPr>
        <w:t>è stato approvato</w:t>
      </w:r>
      <w:r w:rsidR="001E2B41" w:rsidRPr="001E2B41">
        <w:rPr>
          <w:rFonts w:ascii="Libre Franklin" w:eastAsia="Times New Roman" w:hAnsi="Libre Franklin" w:cs="Times New Roman"/>
          <w:color w:val="333333"/>
          <w:lang w:eastAsia="it-IT"/>
        </w:rPr>
        <w:t xml:space="preserve"> ed inserit</w:t>
      </w:r>
      <w:r w:rsidR="00603B86">
        <w:rPr>
          <w:rFonts w:ascii="Libre Franklin" w:eastAsia="Times New Roman" w:hAnsi="Libre Franklin" w:cs="Times New Roman"/>
          <w:color w:val="333333"/>
          <w:lang w:eastAsia="it-IT"/>
        </w:rPr>
        <w:t>o</w:t>
      </w:r>
      <w:r w:rsidR="001E2B41" w:rsidRPr="001E2B41">
        <w:rPr>
          <w:rFonts w:ascii="Libre Franklin" w:eastAsia="Times New Roman" w:hAnsi="Libre Franklin" w:cs="Times New Roman"/>
          <w:color w:val="333333"/>
          <w:lang w:eastAsia="it-IT"/>
        </w:rPr>
        <w:t xml:space="preserve"> nel Bando </w:t>
      </w:r>
      <w:r w:rsidR="00603B86">
        <w:rPr>
          <w:rFonts w:ascii="Libre Franklin" w:eastAsia="Times New Roman" w:hAnsi="Libre Franklin" w:cs="Times New Roman"/>
          <w:color w:val="333333"/>
          <w:lang w:eastAsia="it-IT"/>
        </w:rPr>
        <w:t>Ordinario</w:t>
      </w:r>
      <w:r w:rsidR="00EC0F69">
        <w:rPr>
          <w:rFonts w:ascii="Libre Franklin" w:eastAsia="Times New Roman" w:hAnsi="Libre Franklin" w:cs="Times New Roman"/>
          <w:color w:val="333333"/>
          <w:lang w:eastAsia="it-IT"/>
        </w:rPr>
        <w:t xml:space="preserve"> i</w:t>
      </w:r>
      <w:r w:rsidR="00603B86">
        <w:rPr>
          <w:rFonts w:ascii="Libre Franklin" w:eastAsia="Times New Roman" w:hAnsi="Libre Franklin" w:cs="Times New Roman"/>
          <w:color w:val="333333"/>
          <w:lang w:eastAsia="it-IT"/>
        </w:rPr>
        <w:t xml:space="preserve">l Programma di Intervento: </w:t>
      </w:r>
      <w:r w:rsidR="00D74976" w:rsidRPr="00D74976">
        <w:rPr>
          <w:rFonts w:ascii="Libre Franklin" w:eastAsia="Times New Roman" w:hAnsi="Libre Franklin" w:cs="Times New Roman"/>
          <w:b/>
          <w:bCs/>
          <w:i/>
          <w:iCs/>
          <w:color w:val="333333"/>
          <w:lang w:eastAsia="it-IT"/>
        </w:rPr>
        <w:t>“</w:t>
      </w:r>
      <w:hyperlink r:id="rId5" w:history="1">
        <w:r w:rsidR="009A3C98" w:rsidRPr="009A3C98">
          <w:rPr>
            <w:rStyle w:val="Collegamentoipertestuale"/>
            <w:rFonts w:ascii="Libre Franklin" w:eastAsia="Times New Roman" w:hAnsi="Libre Franklin" w:cs="Times New Roman"/>
            <w:b/>
            <w:bCs/>
            <w:i/>
            <w:iCs/>
            <w:color w:val="44546A" w:themeColor="text2"/>
            <w:lang w:eastAsia="it-IT"/>
          </w:rPr>
          <w:t>Accesso al futuro: promuovere la sostenibilità, l'inclusione e la pace attraverso mediatori di conflitto e vettori di cultura</w:t>
        </w:r>
        <w:r w:rsidR="00603B86" w:rsidRPr="00D74976">
          <w:rPr>
            <w:rStyle w:val="Collegamentoipertestuale"/>
            <w:rFonts w:ascii="Libre Franklin" w:eastAsia="Times New Roman" w:hAnsi="Libre Franklin" w:cs="Times New Roman"/>
            <w:b/>
            <w:bCs/>
            <w:i/>
            <w:iCs/>
            <w:color w:val="44546A" w:themeColor="text2"/>
            <w:lang w:eastAsia="it-IT"/>
          </w:rPr>
          <w:t>”</w:t>
        </w:r>
      </w:hyperlink>
      <w:r w:rsidR="000D1887">
        <w:rPr>
          <w:rFonts w:ascii="Libre Franklin" w:eastAsia="Times New Roman" w:hAnsi="Libre Franklin" w:cs="Times New Roman"/>
          <w:color w:val="333333"/>
          <w:lang w:eastAsia="it-IT"/>
        </w:rPr>
        <w:t xml:space="preserve">promosso dall’ente </w:t>
      </w:r>
      <w:r w:rsidR="000D1887" w:rsidRPr="003C434B">
        <w:rPr>
          <w:rFonts w:ascii="Libre Franklin" w:eastAsia="Times New Roman" w:hAnsi="Libre Franklin" w:cs="Times New Roman"/>
          <w:b/>
          <w:bCs/>
          <w:color w:val="0070C0"/>
          <w:lang w:eastAsia="it-IT"/>
        </w:rPr>
        <w:t>Cooperativa LABOR</w:t>
      </w:r>
      <w:r w:rsidR="000D1887" w:rsidRPr="003C434B">
        <w:rPr>
          <w:rFonts w:ascii="Libre Franklin" w:eastAsia="Times New Roman" w:hAnsi="Libre Franklin" w:cs="Times New Roman"/>
          <w:color w:val="333333"/>
          <w:lang w:eastAsia="it-IT"/>
        </w:rPr>
        <w:t xml:space="preserve"> (</w:t>
      </w:r>
      <w:r w:rsidR="000D1887">
        <w:rPr>
          <w:rFonts w:ascii="Libre Franklin" w:eastAsia="Times New Roman" w:hAnsi="Libre Franklin" w:cs="Times New Roman"/>
          <w:color w:val="333333"/>
          <w:lang w:eastAsia="it-IT"/>
        </w:rPr>
        <w:t>codice ente: SU00066)</w:t>
      </w:r>
      <w:r>
        <w:rPr>
          <w:rFonts w:ascii="Libre Franklin" w:eastAsia="Times New Roman" w:hAnsi="Libre Franklin" w:cs="Times New Roman"/>
          <w:color w:val="333333"/>
          <w:lang w:eastAsia="it-IT"/>
        </w:rPr>
        <w:t>.</w:t>
      </w:r>
    </w:p>
    <w:p w:rsidR="0026734D" w:rsidRPr="00786817" w:rsidRDefault="00786817" w:rsidP="001E2B41">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color w:val="333333"/>
          <w:lang w:eastAsia="it-IT"/>
        </w:rPr>
        <w:t>L</w:t>
      </w:r>
      <w:r w:rsidR="000F33DB">
        <w:rPr>
          <w:rFonts w:ascii="Libre Franklin" w:eastAsia="Times New Roman" w:hAnsi="Libre Franklin" w:cs="Times New Roman"/>
          <w:color w:val="333333"/>
          <w:lang w:eastAsia="it-IT"/>
        </w:rPr>
        <w:t>’ente</w:t>
      </w:r>
      <w:r w:rsidR="00675149">
        <w:rPr>
          <w:rFonts w:ascii="Libre Franklin" w:eastAsia="Times New Roman" w:hAnsi="Libre Franklin" w:cs="Times New Roman"/>
          <w:color w:val="333333"/>
          <w:lang w:eastAsia="it-IT"/>
        </w:rPr>
        <w:t>Comune di Castellalto</w:t>
      </w:r>
      <w:r w:rsidR="00603B86" w:rsidRPr="00786817">
        <w:rPr>
          <w:rFonts w:ascii="Libre Franklin" w:eastAsia="Times New Roman" w:hAnsi="Libre Franklin" w:cs="Times New Roman"/>
          <w:color w:val="333333"/>
          <w:lang w:eastAsia="it-IT"/>
        </w:rPr>
        <w:t>partecipa</w:t>
      </w:r>
      <w:r w:rsidR="00EC0F69" w:rsidRPr="00786817">
        <w:rPr>
          <w:rFonts w:ascii="Libre Franklin" w:eastAsia="Times New Roman" w:hAnsi="Libre Franklin" w:cs="Times New Roman"/>
          <w:color w:val="333333"/>
          <w:lang w:eastAsia="it-IT"/>
        </w:rPr>
        <w:t xml:space="preserve"> al bando</w:t>
      </w:r>
      <w:r w:rsidR="00810AA2" w:rsidRPr="00786817">
        <w:rPr>
          <w:rFonts w:ascii="Libre Franklin" w:eastAsia="Times New Roman" w:hAnsi="Libre Franklin" w:cs="Times New Roman"/>
          <w:color w:val="333333"/>
          <w:lang w:eastAsia="it-IT"/>
        </w:rPr>
        <w:t xml:space="preserve">in qualità di ente di accoglienza </w:t>
      </w:r>
      <w:r w:rsidR="000D1887" w:rsidRPr="00786817">
        <w:rPr>
          <w:rFonts w:ascii="Libre Franklin" w:eastAsia="Times New Roman" w:hAnsi="Libre Franklin" w:cs="Times New Roman"/>
          <w:color w:val="333333"/>
          <w:lang w:eastAsia="it-IT"/>
        </w:rPr>
        <w:t>c</w:t>
      </w:r>
      <w:r w:rsidR="00603B86" w:rsidRPr="00786817">
        <w:rPr>
          <w:rFonts w:ascii="Libre Franklin" w:eastAsia="Times New Roman" w:hAnsi="Libre Franklin" w:cs="Times New Roman"/>
          <w:color w:val="333333"/>
          <w:lang w:eastAsia="it-IT"/>
        </w:rPr>
        <w:t>on</w:t>
      </w:r>
      <w:r w:rsidR="00FD4467" w:rsidRPr="00786817">
        <w:rPr>
          <w:rFonts w:ascii="Libre Franklin" w:eastAsia="Times New Roman" w:hAnsi="Libre Franklin" w:cs="Times New Roman"/>
          <w:color w:val="333333"/>
          <w:lang w:eastAsia="it-IT"/>
        </w:rPr>
        <w:t xml:space="preserve"> i</w:t>
      </w:r>
      <w:r w:rsidR="00675149">
        <w:rPr>
          <w:rFonts w:ascii="Libre Franklin" w:eastAsia="Times New Roman" w:hAnsi="Libre Franklin" w:cs="Times New Roman"/>
          <w:color w:val="333333"/>
          <w:lang w:eastAsia="it-IT"/>
        </w:rPr>
        <w:t>l</w:t>
      </w:r>
      <w:r w:rsidR="00603B86" w:rsidRPr="00786817">
        <w:rPr>
          <w:rFonts w:ascii="Libre Franklin" w:eastAsia="Times New Roman" w:hAnsi="Libre Franklin" w:cs="Times New Roman"/>
          <w:color w:val="333333"/>
          <w:lang w:eastAsia="it-IT"/>
        </w:rPr>
        <w:t xml:space="preserve"> progett</w:t>
      </w:r>
      <w:r w:rsidR="00675149">
        <w:rPr>
          <w:rFonts w:ascii="Libre Franklin" w:eastAsia="Times New Roman" w:hAnsi="Libre Franklin" w:cs="Times New Roman"/>
          <w:color w:val="333333"/>
          <w:lang w:eastAsia="it-IT"/>
        </w:rPr>
        <w:t>o</w:t>
      </w:r>
      <w:r w:rsidR="00603B86" w:rsidRPr="00786817">
        <w:rPr>
          <w:rFonts w:ascii="Libre Franklin" w:eastAsia="Times New Roman" w:hAnsi="Libre Franklin" w:cs="Times New Roman"/>
          <w:color w:val="333333"/>
          <w:lang w:eastAsia="it-IT"/>
        </w:rPr>
        <w:t xml:space="preserve">: </w:t>
      </w:r>
    </w:p>
    <w:p w:rsidR="003B0E12" w:rsidRPr="00786817" w:rsidRDefault="003B0E12" w:rsidP="003B0E12">
      <w:pPr>
        <w:pStyle w:val="Paragrafoelenco"/>
        <w:numPr>
          <w:ilvl w:val="0"/>
          <w:numId w:val="4"/>
        </w:numPr>
        <w:spacing w:after="180"/>
        <w:jc w:val="both"/>
        <w:outlineLvl w:val="1"/>
        <w:rPr>
          <w:rFonts w:ascii="Libre Franklin" w:eastAsia="Times New Roman" w:hAnsi="Libre Franklin" w:cs="Times New Roman"/>
          <w:color w:val="666666"/>
          <w:lang w:eastAsia="it-IT"/>
        </w:rPr>
      </w:pPr>
      <w:r w:rsidRPr="003B0E12">
        <w:rPr>
          <w:rFonts w:ascii="Libre Franklin" w:eastAsia="Times New Roman" w:hAnsi="Libre Franklin" w:cs="Times New Roman"/>
          <w:b/>
          <w:bCs/>
          <w:smallCaps/>
          <w:color w:val="666666"/>
          <w:lang w:eastAsia="it-IT"/>
        </w:rPr>
        <w:t>C.A.R.E. – C</w:t>
      </w:r>
      <w:r>
        <w:rPr>
          <w:rFonts w:ascii="Libre Franklin" w:eastAsia="Times New Roman" w:hAnsi="Libre Franklin" w:cs="Times New Roman"/>
          <w:b/>
          <w:bCs/>
          <w:smallCaps/>
          <w:color w:val="666666"/>
          <w:lang w:eastAsia="it-IT"/>
        </w:rPr>
        <w:t>ura</w:t>
      </w:r>
      <w:r w:rsidRPr="003B0E12">
        <w:rPr>
          <w:rFonts w:ascii="Libre Franklin" w:eastAsia="Times New Roman" w:hAnsi="Libre Franklin" w:cs="Times New Roman"/>
          <w:b/>
          <w:bCs/>
          <w:smallCaps/>
          <w:color w:val="666666"/>
          <w:lang w:eastAsia="it-IT"/>
        </w:rPr>
        <w:t>, A</w:t>
      </w:r>
      <w:r>
        <w:rPr>
          <w:rFonts w:ascii="Libre Franklin" w:eastAsia="Times New Roman" w:hAnsi="Libre Franklin" w:cs="Times New Roman"/>
          <w:b/>
          <w:bCs/>
          <w:smallCaps/>
          <w:color w:val="666666"/>
          <w:lang w:eastAsia="it-IT"/>
        </w:rPr>
        <w:t>ssistenza</w:t>
      </w:r>
      <w:r w:rsidRPr="003B0E12">
        <w:rPr>
          <w:rFonts w:ascii="Libre Franklin" w:eastAsia="Times New Roman" w:hAnsi="Libre Franklin" w:cs="Times New Roman"/>
          <w:b/>
          <w:bCs/>
          <w:smallCaps/>
          <w:color w:val="666666"/>
          <w:lang w:eastAsia="it-IT"/>
        </w:rPr>
        <w:t>, R</w:t>
      </w:r>
      <w:r>
        <w:rPr>
          <w:rFonts w:ascii="Libre Franklin" w:eastAsia="Times New Roman" w:hAnsi="Libre Franklin" w:cs="Times New Roman"/>
          <w:b/>
          <w:bCs/>
          <w:smallCaps/>
          <w:color w:val="666666"/>
          <w:lang w:eastAsia="it-IT"/>
        </w:rPr>
        <w:t>elazione</w:t>
      </w:r>
      <w:r w:rsidRPr="003B0E12">
        <w:rPr>
          <w:rFonts w:ascii="Libre Franklin" w:eastAsia="Times New Roman" w:hAnsi="Libre Franklin" w:cs="Times New Roman"/>
          <w:b/>
          <w:bCs/>
          <w:smallCaps/>
          <w:color w:val="666666"/>
          <w:lang w:eastAsia="it-IT"/>
        </w:rPr>
        <w:t>, E</w:t>
      </w:r>
      <w:r>
        <w:rPr>
          <w:rFonts w:ascii="Libre Franklin" w:eastAsia="Times New Roman" w:hAnsi="Libre Franklin" w:cs="Times New Roman"/>
          <w:b/>
          <w:bCs/>
          <w:smallCaps/>
          <w:color w:val="666666"/>
          <w:lang w:eastAsia="it-IT"/>
        </w:rPr>
        <w:t xml:space="preserve">ducazione – Costruttori di un futuro accessibile e sostenibile </w:t>
      </w:r>
      <w:r w:rsidRPr="00786817">
        <w:rPr>
          <w:rFonts w:ascii="Libre Franklin" w:eastAsia="Times New Roman" w:hAnsi="Libre Franklin" w:cs="Times New Roman"/>
          <w:color w:val="666666"/>
          <w:lang w:eastAsia="it-IT"/>
        </w:rPr>
        <w:t>(n. volontari richiesti</w:t>
      </w:r>
      <w:r w:rsidRPr="003F10A3">
        <w:rPr>
          <w:rFonts w:ascii="Libre Franklin" w:eastAsia="Times New Roman" w:hAnsi="Libre Franklin" w:cs="Times New Roman"/>
          <w:color w:val="666666"/>
          <w:lang w:eastAsia="it-IT"/>
        </w:rPr>
        <w:t xml:space="preserve">: </w:t>
      </w:r>
      <w:r w:rsidR="00675149">
        <w:rPr>
          <w:rFonts w:ascii="Libre Franklin" w:eastAsia="Times New Roman" w:hAnsi="Libre Franklin" w:cs="Times New Roman"/>
          <w:color w:val="666666"/>
          <w:lang w:eastAsia="it-IT"/>
        </w:rPr>
        <w:t>4</w:t>
      </w:r>
      <w:r w:rsidRPr="003F10A3">
        <w:rPr>
          <w:rFonts w:ascii="Libre Franklin" w:eastAsia="Times New Roman" w:hAnsi="Libre Franklin" w:cs="Times New Roman"/>
          <w:color w:val="666666"/>
          <w:lang w:eastAsia="it-IT"/>
        </w:rPr>
        <w:t>)</w:t>
      </w:r>
      <w:r w:rsidR="00675149">
        <w:rPr>
          <w:rFonts w:ascii="Libre Franklin" w:eastAsia="Times New Roman" w:hAnsi="Libre Franklin" w:cs="Times New Roman"/>
          <w:color w:val="666666"/>
          <w:lang w:eastAsia="it-IT"/>
        </w:rPr>
        <w:t>.</w:t>
      </w:r>
    </w:p>
    <w:p w:rsidR="007C4D16" w:rsidRPr="007C4D16" w:rsidRDefault="007C4D16" w:rsidP="007C4D16">
      <w:pPr>
        <w:pStyle w:val="Paragrafoelenco"/>
        <w:rPr>
          <w:rFonts w:ascii="Libre Franklin" w:eastAsia="Times New Roman" w:hAnsi="Libre Franklin" w:cs="Times New Roman"/>
          <w:color w:val="666666"/>
          <w:lang w:eastAsia="it-IT"/>
        </w:rPr>
      </w:pPr>
    </w:p>
    <w:p w:rsidR="001E2B41" w:rsidRPr="001F0585" w:rsidRDefault="001E2B41" w:rsidP="001F0585">
      <w:pPr>
        <w:spacing w:after="180"/>
        <w:outlineLvl w:val="1"/>
        <w:rPr>
          <w:rFonts w:ascii="Libre Franklin" w:eastAsia="Times New Roman" w:hAnsi="Libre Franklin" w:cs="Times New Roman"/>
          <w:color w:val="666666"/>
          <w:lang w:eastAsia="it-IT"/>
        </w:rPr>
      </w:pPr>
      <w:r w:rsidRPr="001F0585">
        <w:rPr>
          <w:rFonts w:ascii="Libre Franklin" w:eastAsia="Times New Roman" w:hAnsi="Libre Franklin" w:cs="Times New Roman"/>
          <w:color w:val="333333"/>
          <w:lang w:eastAsia="it-IT"/>
        </w:rPr>
        <w:t>I</w:t>
      </w:r>
      <w:r w:rsidR="00675149">
        <w:rPr>
          <w:rFonts w:ascii="Libre Franklin" w:eastAsia="Times New Roman" w:hAnsi="Libre Franklin" w:cs="Times New Roman"/>
          <w:color w:val="333333"/>
          <w:lang w:eastAsia="it-IT"/>
        </w:rPr>
        <w:t>l</w:t>
      </w:r>
      <w:r w:rsidRPr="001F0585">
        <w:rPr>
          <w:rFonts w:ascii="Libre Franklin" w:eastAsia="Times New Roman" w:hAnsi="Libre Franklin" w:cs="Times New Roman"/>
          <w:color w:val="333333"/>
          <w:lang w:eastAsia="it-IT"/>
        </w:rPr>
        <w:t xml:space="preserve"> progett</w:t>
      </w:r>
      <w:r w:rsidR="00675149">
        <w:rPr>
          <w:rFonts w:ascii="Libre Franklin" w:eastAsia="Times New Roman" w:hAnsi="Libre Franklin" w:cs="Times New Roman"/>
          <w:color w:val="333333"/>
          <w:lang w:eastAsia="it-IT"/>
        </w:rPr>
        <w:t>o</w:t>
      </w:r>
      <w:r w:rsidRPr="001F0585">
        <w:rPr>
          <w:rFonts w:ascii="Libre Franklin" w:eastAsia="Times New Roman" w:hAnsi="Libre Franklin" w:cs="Times New Roman"/>
          <w:color w:val="333333"/>
          <w:lang w:eastAsia="it-IT"/>
        </w:rPr>
        <w:t xml:space="preserve"> promoss</w:t>
      </w:r>
      <w:r w:rsidR="00675149">
        <w:rPr>
          <w:rFonts w:ascii="Libre Franklin" w:eastAsia="Times New Roman" w:hAnsi="Libre Franklin" w:cs="Times New Roman"/>
          <w:color w:val="333333"/>
          <w:lang w:eastAsia="it-IT"/>
        </w:rPr>
        <w:t>o</w:t>
      </w:r>
      <w:r w:rsidRPr="001F0585">
        <w:rPr>
          <w:rFonts w:ascii="Libre Franklin" w:eastAsia="Times New Roman" w:hAnsi="Libre Franklin" w:cs="Times New Roman"/>
          <w:color w:val="333333"/>
          <w:lang w:eastAsia="it-IT"/>
        </w:rPr>
        <w:t xml:space="preserve"> ha una </w:t>
      </w:r>
      <w:r w:rsidRPr="001F0585">
        <w:rPr>
          <w:rFonts w:ascii="Libre Franklin" w:eastAsia="Times New Roman" w:hAnsi="Libre Franklin" w:cs="Times New Roman"/>
          <w:b/>
          <w:bCs/>
          <w:color w:val="333333"/>
          <w:lang w:eastAsia="it-IT"/>
        </w:rPr>
        <w:t>durata di 12 mesi</w:t>
      </w:r>
      <w:r w:rsidRPr="001F0585">
        <w:rPr>
          <w:rFonts w:ascii="Libre Franklin" w:eastAsia="Times New Roman" w:hAnsi="Libre Franklin" w:cs="Times New Roman"/>
          <w:color w:val="333333"/>
          <w:lang w:eastAsia="it-IT"/>
        </w:rPr>
        <w:t>, con un orario di servizio pari a 25 ore settimanali articolati su 5 giorni a settimana.</w:t>
      </w:r>
    </w:p>
    <w:p w:rsidR="00BC147B" w:rsidRDefault="00BC147B" w:rsidP="00BC147B">
      <w:pPr>
        <w:spacing w:after="180"/>
        <w:outlineLvl w:val="1"/>
        <w:rPr>
          <w:rFonts w:ascii="Libre Franklin" w:eastAsia="Times New Roman" w:hAnsi="Libre Franklin" w:cs="Times New Roman"/>
          <w:color w:val="666666"/>
          <w:sz w:val="36"/>
          <w:szCs w:val="36"/>
          <w:lang w:eastAsia="it-IT"/>
        </w:rPr>
      </w:pPr>
    </w:p>
    <w:p w:rsidR="00BC147B" w:rsidRPr="00BC147B" w:rsidRDefault="00BC147B" w:rsidP="00BC147B">
      <w:pPr>
        <w:spacing w:after="180"/>
        <w:outlineLvl w:val="1"/>
        <w:rPr>
          <w:rFonts w:ascii="Libre Franklin" w:eastAsia="Times New Roman" w:hAnsi="Libre Franklin" w:cs="Times New Roman"/>
          <w:color w:val="666666"/>
          <w:sz w:val="36"/>
          <w:szCs w:val="36"/>
          <w:lang w:eastAsia="it-IT"/>
        </w:rPr>
      </w:pPr>
      <w:r w:rsidRPr="00BC147B">
        <w:rPr>
          <w:rFonts w:ascii="Libre Franklin" w:eastAsia="Times New Roman" w:hAnsi="Libre Franklin" w:cs="Times New Roman"/>
          <w:color w:val="666666"/>
          <w:sz w:val="36"/>
          <w:szCs w:val="36"/>
          <w:lang w:eastAsia="it-IT"/>
        </w:rPr>
        <w:t>I requisiti di partecipazione</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xml:space="preserve">Come previsto dall'articolo 14 del decreto legislativo 6 marzo 2017, n. 40, </w:t>
      </w:r>
      <w:r w:rsidRPr="00BC147B">
        <w:rPr>
          <w:rFonts w:ascii="Libre Franklin" w:eastAsia="Times New Roman" w:hAnsi="Libre Franklin" w:cs="Times New Roman"/>
          <w:color w:val="4472C4" w:themeColor="accent1"/>
          <w:lang w:eastAsia="it-IT"/>
        </w:rPr>
        <w:t xml:space="preserve">possonopresentare domanda </w:t>
      </w:r>
      <w:r w:rsidRPr="00BC147B">
        <w:rPr>
          <w:rFonts w:ascii="Libre Franklin" w:eastAsia="Times New Roman" w:hAnsi="Libre Franklin" w:cs="Times New Roman"/>
          <w:color w:val="333333"/>
          <w:lang w:eastAsia="it-IT"/>
        </w:rPr>
        <w:t>di partecipazione alla selezione i giovani in possesso dei seguenti requisiti:</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xml:space="preserve">a) cittadinanza italiana, oppure di uno degli altri Stati membri dell'Unione Europea, oppure di Paese extra Unione Europea purché il candidato sia regolarmente soggiornante in Italia; </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xml:space="preserve">b) aver compiuto il diciottesimo anno di età e non aver superato il ventottesimo anno di età (28 anni e 364 giorni) alla data di presentazione della domanda; </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c) non aver riportato condanna, anche non definitiva, alla pena della reclusione superiore ad un armo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rsidR="00BC147B" w:rsidRPr="00BC147B" w:rsidRDefault="00BC147B" w:rsidP="00BC147B">
      <w:pPr>
        <w:spacing w:after="180"/>
        <w:outlineLvl w:val="1"/>
        <w:rPr>
          <w:rFonts w:ascii="Libre Franklin" w:eastAsia="Times New Roman" w:hAnsi="Libre Franklin" w:cs="Times New Roman"/>
          <w:color w:val="333333"/>
          <w:lang w:eastAsia="it-IT"/>
        </w:rPr>
      </w:pP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I requisiti di partecipazione devono essere posseduti alla data di presentazione della domanda di partecipazione e, ad eccezione del limite di età, mantenuti sino al termine del servizio, a pena di esclusione dalla procedura</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xml:space="preserve">Alcuni progetti hanno una riserva di posti dedicati ai </w:t>
      </w:r>
      <w:r w:rsidRPr="00BC147B">
        <w:rPr>
          <w:rFonts w:ascii="Libre Franklin" w:eastAsia="Times New Roman" w:hAnsi="Libre Franklin" w:cs="Times New Roman"/>
          <w:i/>
          <w:iCs/>
          <w:color w:val="4472C4" w:themeColor="accent1"/>
          <w:lang w:eastAsia="it-IT"/>
        </w:rPr>
        <w:t>giovani con minori opportunità (GMO),</w:t>
      </w:r>
      <w:r w:rsidRPr="00BC147B">
        <w:rPr>
          <w:rFonts w:ascii="Libre Franklin" w:eastAsia="Times New Roman" w:hAnsi="Libre Franklin" w:cs="Times New Roman"/>
          <w:color w:val="333333"/>
          <w:lang w:eastAsia="it-IT"/>
        </w:rPr>
        <w:t xml:space="preserve">ovvero ragazzi in condizioni di difficoltà economiche. Per poter partecipare all’eventuale riserva dei posti, </w:t>
      </w:r>
      <w:r w:rsidRPr="00BC147B">
        <w:rPr>
          <w:rFonts w:ascii="Libre Franklin" w:eastAsia="Times New Roman" w:hAnsi="Libre Franklin" w:cs="Times New Roman"/>
          <w:color w:val="333333"/>
          <w:lang w:eastAsia="it-IT"/>
        </w:rPr>
        <w:lastRenderedPageBreak/>
        <w:t>è necessario che il candidato lo dichiari nella domanda di partecipazione e che fornisca un’autodichiarazione in sede di colloquio.</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Ulteriori indicazioni per la partecipazione sono riportate nell’</w:t>
      </w:r>
      <w:r w:rsidRPr="00BC147B">
        <w:rPr>
          <w:rFonts w:ascii="Libre Franklin" w:eastAsia="Times New Roman" w:hAnsi="Libre Franklin" w:cs="Times New Roman"/>
          <w:color w:val="4472C4" w:themeColor="accent1"/>
          <w:lang w:eastAsia="it-IT"/>
        </w:rPr>
        <w:t xml:space="preserve">Articolo 3 </w:t>
      </w:r>
      <w:r w:rsidRPr="00BC147B">
        <w:rPr>
          <w:rFonts w:ascii="Libre Franklin" w:eastAsia="Times New Roman" w:hAnsi="Libre Franklin" w:cs="Times New Roman"/>
          <w:color w:val="333333"/>
          <w:lang w:eastAsia="it-IT"/>
        </w:rPr>
        <w:t>del bando.</w:t>
      </w:r>
    </w:p>
    <w:p w:rsidR="00BC147B" w:rsidRPr="00BC147B" w:rsidRDefault="00BC147B" w:rsidP="00BC147B">
      <w:pPr>
        <w:spacing w:after="180"/>
        <w:jc w:val="both"/>
        <w:outlineLvl w:val="1"/>
        <w:rPr>
          <w:rFonts w:ascii="Libre Franklin" w:eastAsia="Times New Roman" w:hAnsi="Libre Franklin" w:cs="Times New Roman"/>
          <w:color w:val="4472C4" w:themeColor="accent1"/>
          <w:lang w:eastAsia="it-IT"/>
        </w:rPr>
      </w:pP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4472C4" w:themeColor="accent1"/>
          <w:lang w:eastAsia="it-IT"/>
        </w:rPr>
        <w:t xml:space="preserve">Non possono </w:t>
      </w:r>
      <w:r w:rsidRPr="00BC147B">
        <w:rPr>
          <w:rFonts w:ascii="Libre Franklin" w:eastAsia="Times New Roman" w:hAnsi="Libre Franklin" w:cs="Times New Roman"/>
          <w:color w:val="333333"/>
          <w:lang w:eastAsia="it-IT"/>
        </w:rPr>
        <w:t>presentare domanda i giovani che:</w:t>
      </w:r>
    </w:p>
    <w:p w:rsidR="00BC147B" w:rsidRPr="00BC147B" w:rsidRDefault="00BC147B" w:rsidP="00BC147B">
      <w:pPr>
        <w:spacing w:after="180"/>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appartengano ai corpi militari e alle forze di polizia;</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intrattengano, all’atto della pubblicazione del presente bando, con l’ente titolare del</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programma, del progetto ovvero con l’ente di accoglienza rapporti di lavoro, di</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collaborazione o di stage retribuiti a qualunque titolo;</w:t>
      </w:r>
    </w:p>
    <w:p w:rsidR="00BC147B" w:rsidRPr="00BC147B" w:rsidRDefault="00BC147B" w:rsidP="00BC147B">
      <w:pPr>
        <w:jc w:val="both"/>
        <w:outlineLvl w:val="1"/>
        <w:rPr>
          <w:rFonts w:ascii="Libre Franklin" w:eastAsia="Times New Roman" w:hAnsi="Libre Franklin" w:cs="Times New Roman"/>
          <w:color w:val="333333"/>
          <w:lang w:eastAsia="it-IT"/>
        </w:rPr>
      </w:pP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abbiano intrattenuto con l’ente titolare del programma, del progetto ovvero con l’ente</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di accoglienza rapporti di lavoro, di collaborazione o di stage retribuiti a qualunque</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titolo di durata superiore a tre mesi nei 12 mesi precedenti la data di pubblicazione del</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bando;</w:t>
      </w:r>
    </w:p>
    <w:p w:rsidR="00BC147B" w:rsidRPr="00BC147B" w:rsidRDefault="00BC147B" w:rsidP="00BC147B">
      <w:pPr>
        <w:jc w:val="both"/>
        <w:outlineLvl w:val="1"/>
        <w:rPr>
          <w:rFonts w:ascii="Libre Franklin" w:eastAsia="Times New Roman" w:hAnsi="Libre Franklin" w:cs="Times New Roman"/>
          <w:color w:val="333333"/>
          <w:lang w:eastAsia="it-IT"/>
        </w:rPr>
      </w:pP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 abbiano già prestato il servizio civile nazionale ovvero abbiano già prestato o stiano</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prestando il Servizio civile universale, oppure abbiano interrotto il servizio prima della</w:t>
      </w:r>
    </w:p>
    <w:p w:rsidR="00BC147B" w:rsidRPr="00BC147B" w:rsidRDefault="00BC147B" w:rsidP="00BC147B">
      <w:pPr>
        <w:jc w:val="both"/>
        <w:outlineLvl w:val="1"/>
        <w:rPr>
          <w:rFonts w:ascii="Libre Franklin" w:eastAsia="Times New Roman" w:hAnsi="Libre Franklin" w:cs="Times New Roman"/>
          <w:color w:val="333333"/>
          <w:lang w:eastAsia="it-IT"/>
        </w:rPr>
      </w:pPr>
      <w:r w:rsidRPr="00BC147B">
        <w:rPr>
          <w:rFonts w:ascii="Libre Franklin" w:eastAsia="Times New Roman" w:hAnsi="Libre Franklin" w:cs="Times New Roman"/>
          <w:color w:val="333333"/>
          <w:lang w:eastAsia="it-IT"/>
        </w:rPr>
        <w:t>scadenza prevista, salvo quanto previsto nei capoversi precedenti.</w:t>
      </w:r>
    </w:p>
    <w:p w:rsidR="003C434B" w:rsidRDefault="003C434B" w:rsidP="007C3118">
      <w:pPr>
        <w:spacing w:after="180"/>
        <w:jc w:val="both"/>
        <w:outlineLvl w:val="1"/>
        <w:rPr>
          <w:rFonts w:ascii="Libre Franklin" w:eastAsia="Times New Roman" w:hAnsi="Libre Franklin" w:cs="Times New Roman"/>
          <w:color w:val="666666"/>
          <w:sz w:val="36"/>
          <w:szCs w:val="36"/>
          <w:lang w:eastAsia="it-IT"/>
        </w:rPr>
      </w:pPr>
    </w:p>
    <w:p w:rsidR="003C434B" w:rsidRDefault="001E2B41" w:rsidP="003C434B">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Scegli il progetto</w:t>
      </w:r>
    </w:p>
    <w:p w:rsidR="002A5D8C" w:rsidRDefault="00734F0D" w:rsidP="00734F0D">
      <w:pPr>
        <w:jc w:val="both"/>
        <w:outlineLvl w:val="1"/>
        <w:rPr>
          <w:rFonts w:ascii="Libre Franklin" w:eastAsia="Times New Roman" w:hAnsi="Libre Franklin" w:cs="Times New Roman"/>
          <w:b/>
          <w:bCs/>
          <w:smallCaps/>
          <w:color w:val="666666"/>
          <w:lang w:eastAsia="it-IT"/>
        </w:rPr>
      </w:pPr>
      <w:r w:rsidRPr="00734F0D">
        <w:rPr>
          <w:rFonts w:ascii="Libre Franklin" w:eastAsia="Times New Roman" w:hAnsi="Libre Franklin" w:cs="Times New Roman"/>
          <w:b/>
          <w:bCs/>
          <w:smallCaps/>
          <w:color w:val="666666"/>
          <w:lang w:eastAsia="it-IT"/>
        </w:rPr>
        <w:t>C.A.R.E. – Cura, Assistenza, Relazione, Educazione – Costruttori di un futuro accessibile e sostenibile</w:t>
      </w:r>
    </w:p>
    <w:p w:rsidR="00734F0D" w:rsidRDefault="00734F0D" w:rsidP="00734F0D">
      <w:pPr>
        <w:jc w:val="both"/>
        <w:outlineLvl w:val="1"/>
        <w:rPr>
          <w:rFonts w:ascii="Libre Franklin" w:eastAsia="Times New Roman" w:hAnsi="Libre Franklin" w:cs="Times New Roman"/>
          <w:color w:val="666666"/>
          <w:lang w:eastAsia="it-IT"/>
        </w:rPr>
      </w:pPr>
      <w:r w:rsidRPr="00734F0D">
        <w:rPr>
          <w:rFonts w:ascii="Libre Franklin" w:eastAsia="Times New Roman" w:hAnsi="Libre Franklin" w:cs="Times New Roman"/>
          <w:color w:val="666666"/>
          <w:lang w:eastAsia="it-IT"/>
        </w:rPr>
        <w:t xml:space="preserve">(codice </w:t>
      </w:r>
      <w:r>
        <w:rPr>
          <w:rFonts w:ascii="Libre Franklin" w:eastAsia="Times New Roman" w:hAnsi="Libre Franklin" w:cs="Times New Roman"/>
          <w:color w:val="666666"/>
          <w:lang w:eastAsia="it-IT"/>
        </w:rPr>
        <w:t xml:space="preserve">progetto: </w:t>
      </w:r>
      <w:r w:rsidR="002A5D8C" w:rsidRPr="002A5D8C">
        <w:rPr>
          <w:rFonts w:ascii="Libre Franklin" w:eastAsia="Times New Roman" w:hAnsi="Libre Franklin" w:cs="Times New Roman"/>
          <w:color w:val="666666"/>
          <w:lang w:eastAsia="it-IT"/>
        </w:rPr>
        <w:t>PTCSU0006624012177NMTX</w:t>
      </w:r>
      <w:r w:rsidR="002A5D8C">
        <w:rPr>
          <w:rFonts w:ascii="Libre Franklin" w:eastAsia="Times New Roman" w:hAnsi="Libre Franklin" w:cs="Times New Roman"/>
          <w:color w:val="666666"/>
          <w:lang w:eastAsia="it-IT"/>
        </w:rPr>
        <w:t>)</w:t>
      </w:r>
    </w:p>
    <w:p w:rsidR="00734F0D" w:rsidRDefault="00734F0D" w:rsidP="00734F0D">
      <w:pPr>
        <w:jc w:val="both"/>
        <w:outlineLvl w:val="1"/>
        <w:rPr>
          <w:rFonts w:ascii="Libre Franklin" w:eastAsia="Times New Roman" w:hAnsi="Libre Franklin" w:cs="Times New Roman"/>
          <w:b/>
          <w:bCs/>
          <w:smallCaps/>
          <w:color w:val="666666"/>
          <w:lang w:eastAsia="it-IT"/>
        </w:rPr>
      </w:pPr>
    </w:p>
    <w:p w:rsidR="00734F0D" w:rsidRDefault="00675149" w:rsidP="00675149">
      <w:pPr>
        <w:spacing w:after="180"/>
        <w:jc w:val="center"/>
        <w:outlineLvl w:val="1"/>
        <w:rPr>
          <w:rFonts w:ascii="Libre Franklin" w:eastAsia="Times New Roman" w:hAnsi="Libre Franklin" w:cs="Times New Roman"/>
          <w:b/>
          <w:bCs/>
          <w:color w:val="666666"/>
          <w:lang w:eastAsia="it-IT"/>
        </w:rPr>
      </w:pPr>
      <w:r>
        <w:rPr>
          <w:noProof/>
          <w:lang w:eastAsia="it-IT"/>
        </w:rPr>
        <w:drawing>
          <wp:inline distT="0" distB="0" distL="0" distR="0">
            <wp:extent cx="4924425" cy="1057275"/>
            <wp:effectExtent l="0" t="0" r="9525" b="9525"/>
            <wp:docPr id="1862843576"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43576" name="Immagine 1" descr="Immagine che contiene testo, schermata, Carattere, numero&#10;&#10;Descrizione generata automaticamente"/>
                    <pic:cNvPicPr/>
                  </pic:nvPicPr>
                  <pic:blipFill>
                    <a:blip r:embed="rId6"/>
                    <a:stretch>
                      <a:fillRect/>
                    </a:stretch>
                  </pic:blipFill>
                  <pic:spPr>
                    <a:xfrm>
                      <a:off x="0" y="0"/>
                      <a:ext cx="4924425" cy="1057275"/>
                    </a:xfrm>
                    <a:prstGeom prst="rect">
                      <a:avLst/>
                    </a:prstGeom>
                  </pic:spPr>
                </pic:pic>
              </a:graphicData>
            </a:graphic>
          </wp:inline>
        </w:drawing>
      </w:r>
    </w:p>
    <w:p w:rsidR="001E2B41" w:rsidRPr="001E2B41" w:rsidRDefault="001E2B41" w:rsidP="001E2B41">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Presentazione della domanda</w:t>
      </w:r>
    </w:p>
    <w:p w:rsidR="00D74976" w:rsidRPr="00D74976" w:rsidRDefault="00D74976" w:rsidP="00D74976">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color w:val="333333"/>
          <w:lang w:eastAsia="it-IT"/>
        </w:rPr>
        <w:t>G</w:t>
      </w:r>
      <w:r w:rsidRPr="00D74976">
        <w:rPr>
          <w:rFonts w:ascii="Libre Franklin" w:eastAsia="Times New Roman" w:hAnsi="Libre Franklin" w:cs="Times New Roman"/>
          <w:color w:val="333333"/>
          <w:lang w:eastAsia="it-IT"/>
        </w:rPr>
        <w:t xml:space="preserve">li aspiranti operatori volontari dovranno presentare la domanda di partecipazione esclusivamente attraverso la piattaforma Domanda on line (DOL) raggiungibile tramite PC, tablet e smartphone all’indirizzo https://domandaonline.serviziocivile.it. </w:t>
      </w:r>
    </w:p>
    <w:p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Per accedere ai servizi di compilazione e presentazione domanda occorre che il candidato sia riconosciuto dal sistema DOL</w:t>
      </w:r>
    </w:p>
    <w:p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 xml:space="preserve">1 - I cittadini italiani residenti in Italia o all’estero possono accedervi esclusivamente con SPID (Sistema Pubblico di Identità Digitale). Sul sito dell’Agenzia per l’Italia Digitale www.agid.gov.it/it/piattaforme/spid sono disponibili tutte le informazioni su cosa è SPID, quali </w:t>
      </w:r>
      <w:r w:rsidRPr="00D74976">
        <w:rPr>
          <w:rFonts w:ascii="Libre Franklin" w:eastAsia="Times New Roman" w:hAnsi="Libre Franklin" w:cs="Times New Roman"/>
          <w:color w:val="333333"/>
          <w:lang w:eastAsia="it-IT"/>
        </w:rPr>
        <w:lastRenderedPageBreak/>
        <w:t>servizi offre e come si richiede. Per accedere alla piattaforma DOL occorrono credenziali SPID di livello di sicurezza 2.</w:t>
      </w:r>
    </w:p>
    <w:p w:rsid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2 - 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home page della piattaforma stessa.</w:t>
      </w:r>
    </w:p>
    <w:p w:rsidR="001E2B41" w:rsidRPr="001E2B41" w:rsidRDefault="001E2B41" w:rsidP="00D74976">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Segnaliamo anche il link </w:t>
      </w:r>
      <w:hyperlink r:id="rId7" w:tgtFrame="_blank" w:history="1">
        <w:r w:rsidRPr="001E2B41">
          <w:rPr>
            <w:rFonts w:ascii="Libre Franklin" w:eastAsia="Times New Roman" w:hAnsi="Libre Franklin" w:cs="Times New Roman"/>
            <w:b/>
            <w:bCs/>
            <w:color w:val="222222"/>
            <w:lang w:eastAsia="it-IT"/>
          </w:rPr>
          <w:t>https://www.scelgoilserviziocivile.gov.it/</w:t>
        </w:r>
      </w:hyperlink>
      <w:r w:rsidRPr="001E2B41">
        <w:rPr>
          <w:rFonts w:ascii="Libre Franklin" w:eastAsia="Times New Roman" w:hAnsi="Libre Franklin" w:cs="Times New Roman"/>
          <w:color w:val="333333"/>
          <w:lang w:eastAsia="it-IT"/>
        </w:rPr>
        <w:t> dove i giovani potranno trovare tutte le informazioni necessarie per la presentazione della domanda secondo le nuove procedure.</w:t>
      </w:r>
    </w:p>
    <w:p w:rsidR="001E2B41" w:rsidRPr="003F10A3" w:rsidRDefault="001E2B41" w:rsidP="001E2B41">
      <w:pPr>
        <w:spacing w:after="180"/>
        <w:outlineLvl w:val="1"/>
        <w:rPr>
          <w:rFonts w:ascii="Libre Franklin" w:eastAsia="Times New Roman" w:hAnsi="Libre Franklin" w:cs="Times New Roman"/>
          <w:color w:val="666666"/>
          <w:sz w:val="36"/>
          <w:szCs w:val="36"/>
          <w:lang w:eastAsia="it-IT"/>
        </w:rPr>
      </w:pPr>
      <w:r w:rsidRPr="003F10A3">
        <w:rPr>
          <w:rFonts w:ascii="Libre Franklin" w:eastAsia="Times New Roman" w:hAnsi="Libre Franklin" w:cs="Times New Roman"/>
          <w:color w:val="666666"/>
          <w:sz w:val="36"/>
          <w:szCs w:val="36"/>
          <w:lang w:eastAsia="it-IT"/>
        </w:rPr>
        <w:t>Scadenza presentazione della domanda</w:t>
      </w:r>
    </w:p>
    <w:p w:rsidR="001E2B41" w:rsidRPr="001E2B41" w:rsidRDefault="001E2B41" w:rsidP="005E1F3F">
      <w:pPr>
        <w:spacing w:after="360"/>
        <w:jc w:val="both"/>
        <w:rPr>
          <w:rFonts w:ascii="Libre Franklin" w:eastAsia="Times New Roman" w:hAnsi="Libre Franklin" w:cs="Times New Roman"/>
          <w:color w:val="333333"/>
          <w:lang w:eastAsia="it-IT"/>
        </w:rPr>
      </w:pPr>
      <w:r w:rsidRPr="003F10A3">
        <w:rPr>
          <w:rFonts w:ascii="Libre Franklin" w:eastAsia="Times New Roman" w:hAnsi="Libre Franklin" w:cs="Times New Roman"/>
          <w:b/>
          <w:bCs/>
          <w:color w:val="333333"/>
          <w:lang w:eastAsia="it-IT"/>
        </w:rPr>
        <w:t>Le domande di partecipazione devono essere presentate </w:t>
      </w:r>
      <w:r w:rsidRPr="003F10A3">
        <w:rPr>
          <w:rFonts w:ascii="Libre Franklin" w:eastAsia="Times New Roman" w:hAnsi="Libre Franklin" w:cs="Times New Roman"/>
          <w:b/>
          <w:bCs/>
          <w:color w:val="CF2E2E"/>
          <w:lang w:eastAsia="it-IT"/>
        </w:rPr>
        <w:t xml:space="preserve">entro e non oltre le ore 14.00 </w:t>
      </w:r>
      <w:r w:rsidRPr="00BC147B">
        <w:rPr>
          <w:rFonts w:ascii="Libre Franklin" w:eastAsia="Times New Roman" w:hAnsi="Libre Franklin" w:cs="Times New Roman"/>
          <w:b/>
          <w:bCs/>
          <w:color w:val="CF2E2E"/>
          <w:lang w:eastAsia="it-IT"/>
        </w:rPr>
        <w:t xml:space="preserve">del </w:t>
      </w:r>
      <w:r w:rsidR="00D74976" w:rsidRPr="00BC147B">
        <w:rPr>
          <w:rFonts w:ascii="Libre Franklin" w:eastAsia="Times New Roman" w:hAnsi="Libre Franklin" w:cs="Times New Roman"/>
          <w:b/>
          <w:bCs/>
          <w:color w:val="CF2E2E"/>
          <w:lang w:eastAsia="it-IT"/>
        </w:rPr>
        <w:t>1</w:t>
      </w:r>
      <w:r w:rsidR="00BC147B" w:rsidRPr="00BC147B">
        <w:rPr>
          <w:rFonts w:ascii="Libre Franklin" w:eastAsia="Times New Roman" w:hAnsi="Libre Franklin" w:cs="Times New Roman"/>
          <w:b/>
          <w:bCs/>
          <w:color w:val="CF2E2E"/>
          <w:lang w:eastAsia="it-IT"/>
        </w:rPr>
        <w:t>8</w:t>
      </w:r>
      <w:r w:rsidR="00D74976" w:rsidRPr="00BC147B">
        <w:rPr>
          <w:rFonts w:ascii="Libre Franklin" w:eastAsia="Times New Roman" w:hAnsi="Libre Franklin" w:cs="Times New Roman"/>
          <w:b/>
          <w:bCs/>
          <w:color w:val="CF2E2E"/>
          <w:lang w:eastAsia="it-IT"/>
        </w:rPr>
        <w:t>febbraio</w:t>
      </w:r>
      <w:r w:rsidRPr="00BC147B">
        <w:rPr>
          <w:rFonts w:ascii="Libre Franklin" w:eastAsia="Times New Roman" w:hAnsi="Libre Franklin" w:cs="Times New Roman"/>
          <w:b/>
          <w:bCs/>
          <w:color w:val="CF2E2E"/>
          <w:lang w:eastAsia="it-IT"/>
        </w:rPr>
        <w:t xml:space="preserve"> 20</w:t>
      </w:r>
      <w:r w:rsidR="00D74976" w:rsidRPr="00BC147B">
        <w:rPr>
          <w:rFonts w:ascii="Libre Franklin" w:eastAsia="Times New Roman" w:hAnsi="Libre Franklin" w:cs="Times New Roman"/>
          <w:b/>
          <w:bCs/>
          <w:color w:val="CF2E2E"/>
          <w:lang w:eastAsia="it-IT"/>
        </w:rPr>
        <w:t>2</w:t>
      </w:r>
      <w:r w:rsidR="00ED714D" w:rsidRPr="00BC147B">
        <w:rPr>
          <w:rFonts w:ascii="Libre Franklin" w:eastAsia="Times New Roman" w:hAnsi="Libre Franklin" w:cs="Times New Roman"/>
          <w:b/>
          <w:bCs/>
          <w:color w:val="CF2E2E"/>
          <w:lang w:eastAsia="it-IT"/>
        </w:rPr>
        <w:t>5</w:t>
      </w:r>
    </w:p>
    <w:p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Per una corretta compilazione della domanda e verifica dei requisiti richiesti è necessario leggere con molta attenzione il </w:t>
      </w:r>
      <w:r w:rsidRPr="001E2B41">
        <w:rPr>
          <w:rFonts w:ascii="Libre Franklin" w:eastAsia="Times New Roman" w:hAnsi="Libre Franklin" w:cs="Times New Roman"/>
          <w:b/>
          <w:bCs/>
          <w:color w:val="333333"/>
          <w:lang w:eastAsia="it-IT"/>
        </w:rPr>
        <w:t>BANDO </w:t>
      </w:r>
      <w:r w:rsidRPr="001E2B41">
        <w:rPr>
          <w:rFonts w:ascii="Libre Franklin" w:eastAsia="Times New Roman" w:hAnsi="Libre Franklin" w:cs="Times New Roman"/>
          <w:color w:val="333333"/>
          <w:lang w:eastAsia="it-IT"/>
        </w:rPr>
        <w:t>pubblicato dal Dipartimento per le Politiche Giovanili e il Servizio Civile Universale.</w:t>
      </w:r>
    </w:p>
    <w:p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Prima di compilare la domanda per essere indirizzati sulla scelta della sede progettuale potete contattare i seguenti numeri: </w:t>
      </w:r>
    </w:p>
    <w:p w:rsidR="001E2B41" w:rsidRDefault="00E1143B">
      <w:r w:rsidRPr="00E1143B">
        <w:rPr>
          <w:rFonts w:ascii="Open Sans" w:hAnsi="Open Sans" w:cs="Open Sans"/>
          <w:b/>
          <w:bCs/>
          <w:color w:val="666666"/>
          <w:sz w:val="21"/>
          <w:szCs w:val="21"/>
          <w:shd w:val="clear" w:color="auto" w:fill="FFFFFF"/>
        </w:rPr>
        <w:t>Per ulteriori informazioni potete contattare:</w:t>
      </w:r>
      <w:r>
        <w:rPr>
          <w:rFonts w:ascii="Open Sans" w:hAnsi="Open Sans" w:cs="Open Sans"/>
          <w:color w:val="666666"/>
          <w:sz w:val="21"/>
          <w:szCs w:val="21"/>
        </w:rPr>
        <w:br/>
      </w:r>
      <w:r>
        <w:rPr>
          <w:rFonts w:ascii="Open Sans" w:hAnsi="Open Sans" w:cs="Open Sans"/>
          <w:color w:val="666666"/>
          <w:sz w:val="21"/>
          <w:szCs w:val="21"/>
          <w:bdr w:val="none" w:sz="0" w:space="0" w:color="auto" w:frame="1"/>
          <w:shd w:val="clear" w:color="auto" w:fill="FFFFFF"/>
        </w:rPr>
        <w:t xml:space="preserve">Cooperativa Sociale LABOR, </w:t>
      </w:r>
      <w:r w:rsidR="00D74976">
        <w:rPr>
          <w:rFonts w:ascii="Open Sans" w:hAnsi="Open Sans" w:cs="Open Sans"/>
          <w:color w:val="666666"/>
          <w:sz w:val="21"/>
          <w:szCs w:val="21"/>
          <w:bdr w:val="none" w:sz="0" w:space="0" w:color="auto" w:frame="1"/>
          <w:shd w:val="clear" w:color="auto" w:fill="FFFFFF"/>
        </w:rPr>
        <w:t xml:space="preserve">Via Patini n. </w:t>
      </w:r>
      <w:r>
        <w:rPr>
          <w:rFonts w:ascii="Open Sans" w:hAnsi="Open Sans" w:cs="Open Sans"/>
          <w:color w:val="666666"/>
          <w:sz w:val="21"/>
          <w:szCs w:val="21"/>
          <w:bdr w:val="none" w:sz="0" w:space="0" w:color="auto" w:frame="1"/>
          <w:shd w:val="clear" w:color="auto" w:fill="FFFFFF"/>
        </w:rPr>
        <w:t>7 – Roseto degli Abruzzi (TE)</w:t>
      </w:r>
      <w:r>
        <w:rPr>
          <w:rFonts w:ascii="Open Sans" w:hAnsi="Open Sans" w:cs="Open Sans"/>
          <w:color w:val="666666"/>
          <w:sz w:val="21"/>
          <w:szCs w:val="21"/>
          <w:bdr w:val="none" w:sz="0" w:space="0" w:color="auto" w:frame="1"/>
          <w:shd w:val="clear" w:color="auto" w:fill="FFFFFF"/>
        </w:rPr>
        <w:br/>
        <w:t>Orario di Apertura: Da Luned</w:t>
      </w:r>
      <w:r w:rsidR="00800542">
        <w:rPr>
          <w:rFonts w:ascii="Open Sans" w:hAnsi="Open Sans" w:cs="Open Sans"/>
          <w:color w:val="666666"/>
          <w:sz w:val="21"/>
          <w:szCs w:val="21"/>
          <w:bdr w:val="none" w:sz="0" w:space="0" w:color="auto" w:frame="1"/>
          <w:shd w:val="clear" w:color="auto" w:fill="FFFFFF"/>
        </w:rPr>
        <w:t>ì</w:t>
      </w:r>
      <w:r>
        <w:rPr>
          <w:rFonts w:ascii="Open Sans" w:hAnsi="Open Sans" w:cs="Open Sans"/>
          <w:color w:val="666666"/>
          <w:sz w:val="21"/>
          <w:szCs w:val="21"/>
          <w:bdr w:val="none" w:sz="0" w:space="0" w:color="auto" w:frame="1"/>
          <w:shd w:val="clear" w:color="auto" w:fill="FFFFFF"/>
        </w:rPr>
        <w:t xml:space="preserve"> a Venerdì dalle ore 9.30/12.30 – 15.</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0/17.</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w:t>
      </w:r>
      <w:r>
        <w:rPr>
          <w:rFonts w:ascii="Open Sans" w:hAnsi="Open Sans" w:cs="Open Sans"/>
          <w:color w:val="666666"/>
          <w:sz w:val="21"/>
          <w:szCs w:val="21"/>
          <w:bdr w:val="none" w:sz="0" w:space="0" w:color="auto" w:frame="1"/>
          <w:shd w:val="clear" w:color="auto" w:fill="FFFFFF"/>
        </w:rPr>
        <w:br/>
        <w:t xml:space="preserve">Telefono: +39 085 4168277 </w:t>
      </w:r>
    </w:p>
    <w:sectPr w:rsidR="001E2B41" w:rsidSect="000E77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E52"/>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D83739A"/>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03331"/>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13E47"/>
    <w:multiLevelType w:val="hybridMultilevel"/>
    <w:tmpl w:val="C4AC775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C972C30"/>
    <w:multiLevelType w:val="multilevel"/>
    <w:tmpl w:val="E80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676904"/>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8036C4D"/>
    <w:multiLevelType w:val="hybridMultilevel"/>
    <w:tmpl w:val="3A1477CC"/>
    <w:lvl w:ilvl="0" w:tplc="D95645E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B5F4DC7"/>
    <w:multiLevelType w:val="multilevel"/>
    <w:tmpl w:val="040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4"/>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2B41"/>
    <w:rsid w:val="0000158A"/>
    <w:rsid w:val="00086D6D"/>
    <w:rsid w:val="000B2DBB"/>
    <w:rsid w:val="000D1887"/>
    <w:rsid w:val="000E77D0"/>
    <w:rsid w:val="000F33DB"/>
    <w:rsid w:val="0015590D"/>
    <w:rsid w:val="001E2B41"/>
    <w:rsid w:val="001F0585"/>
    <w:rsid w:val="00212160"/>
    <w:rsid w:val="00237680"/>
    <w:rsid w:val="0026734D"/>
    <w:rsid w:val="00295749"/>
    <w:rsid w:val="002A5D8C"/>
    <w:rsid w:val="002E131E"/>
    <w:rsid w:val="003158AC"/>
    <w:rsid w:val="003B0E12"/>
    <w:rsid w:val="003C434B"/>
    <w:rsid w:val="003F10A3"/>
    <w:rsid w:val="003F67BE"/>
    <w:rsid w:val="004B6FC0"/>
    <w:rsid w:val="004E77DF"/>
    <w:rsid w:val="00547B59"/>
    <w:rsid w:val="00552F14"/>
    <w:rsid w:val="005D5D1C"/>
    <w:rsid w:val="005E1F3F"/>
    <w:rsid w:val="00603B86"/>
    <w:rsid w:val="00675149"/>
    <w:rsid w:val="00687CED"/>
    <w:rsid w:val="006E7853"/>
    <w:rsid w:val="00734F0D"/>
    <w:rsid w:val="00747BE2"/>
    <w:rsid w:val="00786817"/>
    <w:rsid w:val="00793327"/>
    <w:rsid w:val="00793777"/>
    <w:rsid w:val="007C3118"/>
    <w:rsid w:val="007C4D16"/>
    <w:rsid w:val="00800542"/>
    <w:rsid w:val="00810AA2"/>
    <w:rsid w:val="008521BC"/>
    <w:rsid w:val="008C7C98"/>
    <w:rsid w:val="008D0546"/>
    <w:rsid w:val="009A3C98"/>
    <w:rsid w:val="00A56DDC"/>
    <w:rsid w:val="00B038B9"/>
    <w:rsid w:val="00B50943"/>
    <w:rsid w:val="00B646FE"/>
    <w:rsid w:val="00B75D33"/>
    <w:rsid w:val="00BC147B"/>
    <w:rsid w:val="00BF200A"/>
    <w:rsid w:val="00C6604A"/>
    <w:rsid w:val="00D3634B"/>
    <w:rsid w:val="00D74976"/>
    <w:rsid w:val="00DA390C"/>
    <w:rsid w:val="00DF3B4D"/>
    <w:rsid w:val="00E1143B"/>
    <w:rsid w:val="00EB0D8D"/>
    <w:rsid w:val="00EC0F69"/>
    <w:rsid w:val="00ED714D"/>
    <w:rsid w:val="00F14F79"/>
    <w:rsid w:val="00F232B2"/>
    <w:rsid w:val="00FD44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F79"/>
  </w:style>
  <w:style w:type="paragraph" w:styleId="Titolo1">
    <w:name w:val="heading 1"/>
    <w:basedOn w:val="Normale"/>
    <w:link w:val="Titolo1Carattere"/>
    <w:uiPriority w:val="9"/>
    <w:qFormat/>
    <w:rsid w:val="001E2B4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2B41"/>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2B4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2B41"/>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E2B4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E2B41"/>
    <w:rPr>
      <w:b/>
      <w:bCs/>
    </w:rPr>
  </w:style>
  <w:style w:type="character" w:customStyle="1" w:styleId="apple-converted-space">
    <w:name w:val="apple-converted-space"/>
    <w:basedOn w:val="Carpredefinitoparagrafo"/>
    <w:rsid w:val="001E2B41"/>
  </w:style>
  <w:style w:type="character" w:styleId="Collegamentoipertestuale">
    <w:name w:val="Hyperlink"/>
    <w:basedOn w:val="Carpredefinitoparagrafo"/>
    <w:uiPriority w:val="99"/>
    <w:unhideWhenUsed/>
    <w:rsid w:val="001E2B41"/>
    <w:rPr>
      <w:color w:val="0000FF"/>
      <w:u w:val="single"/>
    </w:rPr>
  </w:style>
  <w:style w:type="character" w:customStyle="1" w:styleId="has-inline-color">
    <w:name w:val="has-inline-color"/>
    <w:basedOn w:val="Carpredefinitoparagrafo"/>
    <w:rsid w:val="001E2B41"/>
  </w:style>
  <w:style w:type="character" w:customStyle="1" w:styleId="UnresolvedMention">
    <w:name w:val="Unresolved Mention"/>
    <w:basedOn w:val="Carpredefinitoparagrafo"/>
    <w:uiPriority w:val="99"/>
    <w:semiHidden/>
    <w:unhideWhenUsed/>
    <w:rsid w:val="003158AC"/>
    <w:rPr>
      <w:color w:val="605E5C"/>
      <w:shd w:val="clear" w:color="auto" w:fill="E1DFDD"/>
    </w:rPr>
  </w:style>
  <w:style w:type="character" w:styleId="Collegamentovisitato">
    <w:name w:val="FollowedHyperlink"/>
    <w:basedOn w:val="Carpredefinitoparagrafo"/>
    <w:uiPriority w:val="99"/>
    <w:semiHidden/>
    <w:unhideWhenUsed/>
    <w:rsid w:val="003158AC"/>
    <w:rPr>
      <w:color w:val="954F72" w:themeColor="followedHyperlink"/>
      <w:u w:val="single"/>
    </w:rPr>
  </w:style>
  <w:style w:type="paragraph" w:styleId="Paragrafoelenco">
    <w:name w:val="List Paragraph"/>
    <w:basedOn w:val="Normale"/>
    <w:uiPriority w:val="34"/>
    <w:qFormat/>
    <w:rsid w:val="00EC0F69"/>
    <w:pPr>
      <w:ind w:left="720"/>
      <w:contextualSpacing/>
    </w:pPr>
  </w:style>
</w:styles>
</file>

<file path=word/webSettings.xml><?xml version="1.0" encoding="utf-8"?>
<w:webSettings xmlns:r="http://schemas.openxmlformats.org/officeDocument/2006/relationships" xmlns:w="http://schemas.openxmlformats.org/wordprocessingml/2006/main">
  <w:divs>
    <w:div w:id="249581178">
      <w:bodyDiv w:val="1"/>
      <w:marLeft w:val="0"/>
      <w:marRight w:val="0"/>
      <w:marTop w:val="0"/>
      <w:marBottom w:val="0"/>
      <w:divBdr>
        <w:top w:val="none" w:sz="0" w:space="0" w:color="auto"/>
        <w:left w:val="none" w:sz="0" w:space="0" w:color="auto"/>
        <w:bottom w:val="none" w:sz="0" w:space="0" w:color="auto"/>
        <w:right w:val="none" w:sz="0" w:space="0" w:color="auto"/>
      </w:divBdr>
      <w:divsChild>
        <w:div w:id="1769083315">
          <w:marLeft w:val="0"/>
          <w:marRight w:val="0"/>
          <w:marTop w:val="0"/>
          <w:marBottom w:val="0"/>
          <w:divBdr>
            <w:top w:val="none" w:sz="0" w:space="0" w:color="auto"/>
            <w:left w:val="none" w:sz="0" w:space="0" w:color="auto"/>
            <w:bottom w:val="none" w:sz="0" w:space="0" w:color="auto"/>
            <w:right w:val="none" w:sz="0" w:space="0" w:color="auto"/>
          </w:divBdr>
        </w:div>
      </w:divsChild>
    </w:div>
    <w:div w:id="7717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elgoilserviziocivil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operativalabo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Costantini</dc:creator>
  <cp:lastModifiedBy>utente</cp:lastModifiedBy>
  <cp:revision>2</cp:revision>
  <dcterms:created xsi:type="dcterms:W3CDTF">2024-12-20T11:02:00Z</dcterms:created>
  <dcterms:modified xsi:type="dcterms:W3CDTF">2024-12-20T11:02:00Z</dcterms:modified>
</cp:coreProperties>
</file>